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39" w:rsidRDefault="00300939"/>
    <w:p w:rsidR="00300939" w:rsidRDefault="00300939"/>
    <w:p w:rsidR="00300939" w:rsidRDefault="00300939"/>
    <w:p w:rsidR="00300939" w:rsidRDefault="00300939"/>
    <w:p w:rsidR="00300939" w:rsidRDefault="00300939"/>
    <w:p w:rsidR="00300939" w:rsidRDefault="00300939"/>
    <w:p w:rsidR="00300939" w:rsidRDefault="00300939"/>
    <w:p w:rsidR="00300939" w:rsidRDefault="00300939"/>
    <w:p w:rsidR="00300939" w:rsidRDefault="00AF4081">
      <w:pPr>
        <w:pStyle w:val="a9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:rsidR="00300939" w:rsidRDefault="00300939">
      <w:pPr>
        <w:pStyle w:val="a9"/>
        <w:rPr>
          <w:kern w:val="0"/>
        </w:rPr>
      </w:pPr>
    </w:p>
    <w:p w:rsidR="00300939" w:rsidRDefault="00300939"/>
    <w:p w:rsidR="00300939" w:rsidRDefault="00300939">
      <w:pPr>
        <w:rPr>
          <w:rFonts w:asciiTheme="minorEastAsia" w:hAnsiTheme="minorEastAsia"/>
          <w:b/>
        </w:rPr>
      </w:pPr>
    </w:p>
    <w:p w:rsidR="00300939" w:rsidRDefault="00AF4081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产品名称：领航系列暗装斜体插座</w:t>
      </w:r>
    </w:p>
    <w:p w:rsidR="00300939" w:rsidRDefault="00AF4081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产品型号：3575/212/216</w:t>
      </w: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kern w:val="0"/>
          <w:sz w:val="32"/>
          <w:szCs w:val="32"/>
        </w:rPr>
        <w:sectPr w:rsidR="00300939">
          <w:headerReference w:type="default" r:id="rId8"/>
          <w:footerReference w:type="default" r:id="rId9"/>
          <w:pgSz w:w="12240" w:h="15840"/>
          <w:pgMar w:top="1134" w:right="964" w:bottom="1134" w:left="964" w:header="397" w:footer="397" w:gutter="0"/>
          <w:cols w:space="720"/>
          <w:docGrid w:linePitch="286"/>
        </w:sectPr>
      </w:pPr>
    </w:p>
    <w:p w:rsidR="00300939" w:rsidRDefault="00AF408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lastRenderedPageBreak/>
        <w:t>1 用途及适应范围</w:t>
      </w:r>
    </w:p>
    <w:p w:rsidR="00300939" w:rsidRDefault="00AF408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1.1 领航系列工业暗装斜体插座应用领域广泛，在钢铁、化工、电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力、</w:t>
      </w:r>
      <w:r>
        <w:rPr>
          <w:rFonts w:ascii="微软雅黑" w:eastAsia="微软雅黑" w:hAnsi="微软雅黑" w:cs="微软雅黑" w:hint="eastAsia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2 正常工作条件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2.1 使用环境温度-25°C~+40°C，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湿度不高于90%RH。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2.2 海拔2000m以下，通常积雪不结冰的边远山区也正常使用。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2.3 正常使用环境为GB/T16935.1规定的污染等级3级。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产品特点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3.1 外壳材料使用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阻燃尼龙制造，正常情况下可达90℃不变形，技术指标不改变。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内芯材料都也采用阻燃尼龙制造，正常情况下耐温120℃。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3.2 本产品严格按GB/T 11918.1(IEC60309-1)和GB/T 11918.2(IEC60309-2)执行。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4 产品外形图片及尺寸表（单位mm）</w:t>
      </w:r>
    </w:p>
    <w:p w:rsidR="00300939" w:rsidRDefault="004C1F3E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158.05pt;margin-top:5.55pt;width:253.15pt;height:189pt;z-index:251662848;mso-width-relative:page;mso-height-relative:page">
            <v:imagedata r:id="rId10" o:title="暗装斜插216" croptop="8118f" cropbottom="8489f"/>
          </v:shape>
        </w:pict>
      </w:r>
    </w:p>
    <w:p w:rsidR="00300939" w:rsidRDefault="00300939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</w:p>
    <w:p w:rsidR="00300939" w:rsidRDefault="00300939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</w:p>
    <w:tbl>
      <w:tblPr>
        <w:tblStyle w:val="ab"/>
        <w:tblpPr w:leftFromText="180" w:rightFromText="180" w:vertAnchor="text" w:horzAnchor="page" w:tblpX="1625" w:tblpY="3063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5760"/>
        <w:gridCol w:w="1338"/>
        <w:gridCol w:w="938"/>
        <w:gridCol w:w="938"/>
        <w:gridCol w:w="940"/>
      </w:tblGrid>
      <w:tr w:rsidR="00300939">
        <w:trPr>
          <w:trHeight w:val="528"/>
        </w:trPr>
        <w:tc>
          <w:tcPr>
            <w:tcW w:w="5760" w:type="dxa"/>
            <w:vMerge w:val="restart"/>
          </w:tcPr>
          <w:p w:rsidR="00300939" w:rsidRDefault="00AF408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IP67</w:t>
            </w:r>
          </w:p>
          <w:p w:rsidR="00300939" w:rsidRDefault="00AF40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3115945" cy="2557145"/>
                  <wp:effectExtent l="0" t="0" r="8255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55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125A </w:t>
            </w:r>
          </w:p>
        </w:tc>
      </w:tr>
      <w:tr w:rsidR="00300939">
        <w:trPr>
          <w:trHeight w:val="435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300939">
        <w:trPr>
          <w:trHeight w:val="375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114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114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114</w:t>
            </w:r>
          </w:p>
        </w:tc>
      </w:tr>
      <w:tr w:rsidR="00300939">
        <w:trPr>
          <w:trHeight w:val="368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110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110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75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91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91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90.5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90.5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90.5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6.5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Pr="00B2286E" w:rsidRDefault="00B2286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2286E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12</w:t>
            </w:r>
            <w:r w:rsidRPr="00B2286E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Pr="00B2286E" w:rsidRDefault="00B2286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2286E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12</w:t>
            </w:r>
            <w:r w:rsidRPr="00B2286E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Pr="00B2286E" w:rsidRDefault="00B2286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B2286E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12</w:t>
            </w:r>
            <w:r w:rsidRPr="00B2286E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4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134</w:t>
            </w:r>
          </w:p>
        </w:tc>
      </w:tr>
      <w:tr w:rsidR="00300939">
        <w:trPr>
          <w:trHeight w:val="9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95</w:t>
            </w:r>
          </w:p>
        </w:tc>
      </w:tr>
      <w:tr w:rsidR="00D63560">
        <w:trPr>
          <w:trHeight w:val="90"/>
        </w:trPr>
        <w:tc>
          <w:tcPr>
            <w:tcW w:w="5760" w:type="dxa"/>
            <w:vMerge/>
          </w:tcPr>
          <w:p w:rsidR="00D63560" w:rsidRDefault="00D63560" w:rsidP="00D635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bookmarkStart w:id="0" w:name="_GoBack" w:colFirst="4" w:colLast="4"/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560" w:rsidRDefault="00D63560" w:rsidP="00D635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560" w:rsidRPr="00D63560" w:rsidRDefault="00D63560" w:rsidP="00D635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63560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560" w:rsidRPr="00D63560" w:rsidRDefault="00D63560" w:rsidP="00D635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63560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560" w:rsidRPr="00D63560" w:rsidRDefault="00D63560" w:rsidP="00D635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63560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94</w:t>
            </w:r>
          </w:p>
        </w:tc>
      </w:tr>
      <w:tr w:rsidR="00D63560">
        <w:trPr>
          <w:trHeight w:val="90"/>
        </w:trPr>
        <w:tc>
          <w:tcPr>
            <w:tcW w:w="5760" w:type="dxa"/>
            <w:vMerge/>
          </w:tcPr>
          <w:p w:rsidR="00D63560" w:rsidRDefault="00D63560" w:rsidP="00D635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560" w:rsidRDefault="00D63560" w:rsidP="00D635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L1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560" w:rsidRPr="00D63560" w:rsidRDefault="00D63560" w:rsidP="00D635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63560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1</w:t>
            </w:r>
            <w:r w:rsidRPr="00D63560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06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560" w:rsidRPr="00D63560" w:rsidRDefault="00D63560" w:rsidP="00D635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63560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1</w:t>
            </w:r>
            <w:r w:rsidRPr="00D63560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560" w:rsidRPr="00D63560" w:rsidRDefault="00D63560" w:rsidP="00D635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D63560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1</w:t>
            </w:r>
            <w:r w:rsidRPr="00D63560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06</w:t>
            </w:r>
          </w:p>
        </w:tc>
      </w:tr>
      <w:bookmarkEnd w:id="0"/>
      <w:tr w:rsidR="00300939">
        <w:trPr>
          <w:trHeight w:val="1020"/>
        </w:trPr>
        <w:tc>
          <w:tcPr>
            <w:tcW w:w="5760" w:type="dxa"/>
            <w:vMerge/>
          </w:tcPr>
          <w:p w:rsidR="00300939" w:rsidRDefault="003009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25-70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25-70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300939" w:rsidRDefault="00AF40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25-70</w:t>
            </w:r>
          </w:p>
        </w:tc>
      </w:tr>
    </w:tbl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5 本产品通过CQC、CE认证，</w:t>
      </w:r>
      <w:r>
        <w:rPr>
          <w:rFonts w:asciiTheme="minorEastAsia" w:hAnsiTheme="minorEastAsia" w:cs="黑体" w:hint="eastAsia"/>
          <w:b/>
          <w:kern w:val="0"/>
          <w:sz w:val="24"/>
          <w:szCs w:val="24"/>
        </w:rPr>
        <w:t>符合ROHS指令要求</w:t>
      </w:r>
      <w:r>
        <w:rPr>
          <w:rFonts w:ascii="微软雅黑" w:eastAsia="微软雅黑" w:hAnsi="微软雅黑" w:cs="微软雅黑" w:hint="eastAsia"/>
          <w:b/>
          <w:kern w:val="0"/>
          <w:szCs w:val="21"/>
        </w:rPr>
        <w:t>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6 安装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 暗装斜体插座安装前应注意下列事项：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6.1.1 检查暗装斜体插座，确认完好无损，操作部位动作灵活、可靠。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6.1.2 检查暗装斜体插座的标志是否与所使用的正常工作条件相符合。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6.2 暗装斜体插座安装时应注意接线端的标志。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 接线螺丝规格：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6.3.1 暗装</w:t>
      </w:r>
      <w:r>
        <w:rPr>
          <w:rFonts w:ascii="微软雅黑" w:eastAsia="微软雅黑" w:hAnsi="微软雅黑" w:cs="微软雅黑" w:hint="eastAsia"/>
          <w:kern w:val="0"/>
          <w:szCs w:val="21"/>
        </w:rPr>
        <w:t>斜体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插座125A系列产品为十一字圆柱头螺钉M10，对应拧紧力矩为4N.m；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6.4 产品安装工艺、接线示意图：</w:t>
      </w:r>
    </w:p>
    <w:p w:rsidR="00300939" w:rsidRDefault="00AF4081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81280</wp:posOffset>
            </wp:positionV>
            <wp:extent cx="1619250" cy="1514475"/>
            <wp:effectExtent l="1905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80010</wp:posOffset>
            </wp:positionV>
            <wp:extent cx="1403985" cy="1514475"/>
            <wp:effectExtent l="19050" t="0" r="5715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F3E">
        <w:pict>
          <v:rect id="_x0000_s1028" style="position:absolute;margin-left:23.3pt;margin-top:4.05pt;width:491.65pt;height:281.25pt;z-index:251657728;mso-position-horizontal-relative:text;mso-position-vertical-relative:text;mso-width-relative:page;mso-height-relative:page;v-text-anchor:middle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 filled="f" strokeweight=".5pt">
            <v:stroke joinstyle="round"/>
          </v:rect>
        </w:pict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222885</wp:posOffset>
            </wp:positionV>
            <wp:extent cx="2476500" cy="15049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939" w:rsidRDefault="00300939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微软雅黑" w:eastAsia="微软雅黑" w:hAnsi="微软雅黑" w:cs="微软雅黑"/>
          <w:color w:val="FF0000"/>
          <w:kern w:val="0"/>
          <w:szCs w:val="21"/>
        </w:rPr>
      </w:pPr>
    </w:p>
    <w:p w:rsidR="00300939" w:rsidRDefault="00AF4081">
      <w:pPr>
        <w:tabs>
          <w:tab w:val="left" w:pos="854"/>
        </w:tabs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ab/>
      </w:r>
    </w:p>
    <w:p w:rsidR="00300939" w:rsidRDefault="004C1F3E">
      <w:pPr>
        <w:autoSpaceDE w:val="0"/>
        <w:autoSpaceDN w:val="0"/>
        <w:adjustRightInd w:val="0"/>
        <w:spacing w:line="360" w:lineRule="auto"/>
        <w:ind w:leftChars="200" w:left="420" w:firstLineChars="200" w:firstLine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167.8pt;margin-top:6.05pt;width:17.25pt;height:23.25pt;z-index:251658752;mso-width-relative:page;mso-height-relative:page"/>
        </w:pict>
      </w: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4C1F3E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 id="_x0000_s1049" type="#_x0000_t13" style="position:absolute;margin-left:230.8pt;margin-top:8.85pt;width:17.25pt;height:23.25pt;rotation:90;z-index:251659776;mso-width-relative:page;mso-height-relative:page"/>
        </w:pict>
      </w:r>
    </w:p>
    <w:p w:rsidR="00300939" w:rsidRDefault="00AF408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52070</wp:posOffset>
            </wp:positionV>
            <wp:extent cx="1576705" cy="1762125"/>
            <wp:effectExtent l="19050" t="0" r="4445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939" w:rsidRDefault="00AF4081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noProof/>
          <w:color w:val="FF0000"/>
          <w:kern w:val="0"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29845</wp:posOffset>
            </wp:positionV>
            <wp:extent cx="1717675" cy="1581150"/>
            <wp:effectExtent l="1905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F3E"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3" type="#_x0000_t105" style="position:absolute;margin-left:110.8pt;margin-top:14.35pt;width:36pt;height:9.75pt;rotation:-1415092fd;z-index:251661824;mso-position-horizontal-relative:text;mso-position-vertical-relative:text;mso-width-relative:page;mso-height-relative:page"/>
        </w:pict>
      </w: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4C1F3E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kern w:val="0"/>
          <w:szCs w:val="21"/>
        </w:rPr>
        <w:pict>
          <v:shape id="_x0000_s1050" type="#_x0000_t13" style="position:absolute;margin-left:160.3pt;margin-top:6.85pt;width:17.25pt;height:23.25pt;rotation:180;z-index:251660800;mso-width-relative:page;mso-height-relative:page"/>
        </w:pict>
      </w: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300939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300939" w:rsidRDefault="00AF4081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7使用与维护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7.1 确保产品在运输和保管中，通风干燥保存。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lastRenderedPageBreak/>
        <w:t>8、发货与包装</w:t>
      </w:r>
    </w:p>
    <w:p w:rsidR="00300939" w:rsidRDefault="00AF4081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8.1 产品发货便捷。包装完整、防摔、防破损、防潮。</w:t>
      </w:r>
    </w:p>
    <w:sectPr w:rsidR="00300939">
      <w:pgSz w:w="12240" w:h="15840"/>
      <w:pgMar w:top="1134" w:right="964" w:bottom="1134" w:left="964" w:header="397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3E" w:rsidRDefault="004C1F3E">
      <w:r>
        <w:separator/>
      </w:r>
    </w:p>
  </w:endnote>
  <w:endnote w:type="continuationSeparator" w:id="0">
    <w:p w:rsidR="004C1F3E" w:rsidRDefault="004C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39" w:rsidRDefault="004C1F3E">
    <w:pPr>
      <w:pStyle w:val="a5"/>
      <w:rPr>
        <w:rFonts w:ascii="微软雅黑" w:eastAsia="微软雅黑" w:hAnsi="微软雅黑" w:cs="微软雅黑"/>
        <w:b/>
        <w:bCs/>
        <w:color w:val="FF0000"/>
        <w:sz w:val="32"/>
        <w:szCs w:val="32"/>
      </w:rPr>
    </w:pPr>
    <w:r>
      <w:rPr>
        <w:rFonts w:ascii="微软雅黑" w:eastAsia="微软雅黑" w:hAnsi="微软雅黑" w:cs="微软雅黑"/>
        <w:b/>
        <w:bCs/>
        <w:sz w:val="32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4" type="#_x0000_t202" style="position:absolute;margin-left:447.95pt;margin-top:6.05pt;width:67.65pt;height:13.4pt;z-index:251661312;mso-wrap-style:non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 filled="f" stroked="f" strokeweight=".5pt">
          <v:textbox style="mso-fit-shape-to-text:t" inset="0,0,0,0">
            <w:txbxContent>
              <w:p w:rsidR="00300939" w:rsidRDefault="00AF4081">
                <w:pPr>
                  <w:pStyle w:val="a7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63560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 w:rsidR="004C1F3E">
                  <w:fldChar w:fldCharType="begin"/>
                </w:r>
                <w:r w:rsidR="004C1F3E">
                  <w:instrText xml:space="preserve"> NUMPAGES  \* MERGEFORMAT </w:instrText>
                </w:r>
                <w:r w:rsidR="004C1F3E">
                  <w:fldChar w:fldCharType="separate"/>
                </w:r>
                <w:r w:rsidR="00D63560">
                  <w:rPr>
                    <w:noProof/>
                  </w:rPr>
                  <w:t>4</w:t>
                </w:r>
                <w:r w:rsidR="004C1F3E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rPr>
        <w:rFonts w:ascii="微软雅黑" w:eastAsia="微软雅黑" w:hAnsi="微软雅黑" w:cs="微软雅黑"/>
        <w:b/>
        <w:bCs/>
        <w:sz w:val="32"/>
        <w:szCs w:val="15"/>
      </w:rPr>
      <w:pict>
        <v:line id="_x0000_s2051" style="position:absolute;z-index:251660288;mso-width-relative:page;mso-height-relative:page" from=".5pt,-3.2pt" to="509.35pt,-3.2pt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 strokeweight="2pt"/>
      </w:pict>
    </w:r>
    <w:r w:rsidR="00AF4081">
      <w:rPr>
        <w:rFonts w:ascii="微软雅黑" w:eastAsia="微软雅黑" w:hAnsi="微软雅黑" w:cs="微软雅黑" w:hint="eastAsia"/>
        <w:b/>
        <w:bCs/>
        <w:color w:val="FF0000"/>
        <w:sz w:val="32"/>
        <w:szCs w:val="32"/>
      </w:rPr>
      <w:t xml:space="preserve"> 防水电气领航者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3E" w:rsidRDefault="004C1F3E">
      <w:r>
        <w:separator/>
      </w:r>
    </w:p>
  </w:footnote>
  <w:footnote w:type="continuationSeparator" w:id="0">
    <w:p w:rsidR="004C1F3E" w:rsidRDefault="004C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39" w:rsidRDefault="00AF4081">
    <w:pPr>
      <w:pStyle w:val="a7"/>
      <w:tabs>
        <w:tab w:val="clear" w:pos="4153"/>
        <w:tab w:val="clear" w:pos="8306"/>
        <w:tab w:val="left" w:pos="7736"/>
      </w:tabs>
      <w:jc w:val="left"/>
    </w:pPr>
    <w:r>
      <w:rPr>
        <w:noProof/>
      </w:rP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2B52"/>
    <w:rsid w:val="00034A13"/>
    <w:rsid w:val="00045152"/>
    <w:rsid w:val="000466E8"/>
    <w:rsid w:val="0005423B"/>
    <w:rsid w:val="0007178E"/>
    <w:rsid w:val="00086944"/>
    <w:rsid w:val="00097C34"/>
    <w:rsid w:val="000A456E"/>
    <w:rsid w:val="000A4D25"/>
    <w:rsid w:val="000D2D6B"/>
    <w:rsid w:val="000E3C00"/>
    <w:rsid w:val="000E6D3E"/>
    <w:rsid w:val="000F053B"/>
    <w:rsid w:val="000F285C"/>
    <w:rsid w:val="00112263"/>
    <w:rsid w:val="00134C01"/>
    <w:rsid w:val="001350B3"/>
    <w:rsid w:val="00136031"/>
    <w:rsid w:val="001670E5"/>
    <w:rsid w:val="001772EA"/>
    <w:rsid w:val="001B5C5F"/>
    <w:rsid w:val="001D6FF8"/>
    <w:rsid w:val="001D72D9"/>
    <w:rsid w:val="001E0815"/>
    <w:rsid w:val="001F48D9"/>
    <w:rsid w:val="00211345"/>
    <w:rsid w:val="0021203F"/>
    <w:rsid w:val="002278AE"/>
    <w:rsid w:val="00227D05"/>
    <w:rsid w:val="00243726"/>
    <w:rsid w:val="00254B30"/>
    <w:rsid w:val="002635E2"/>
    <w:rsid w:val="002735D1"/>
    <w:rsid w:val="00286040"/>
    <w:rsid w:val="00290086"/>
    <w:rsid w:val="00291F7B"/>
    <w:rsid w:val="00296923"/>
    <w:rsid w:val="002A0C19"/>
    <w:rsid w:val="002B3BF2"/>
    <w:rsid w:val="002C5157"/>
    <w:rsid w:val="002D221E"/>
    <w:rsid w:val="002D6516"/>
    <w:rsid w:val="002E17FF"/>
    <w:rsid w:val="002F2560"/>
    <w:rsid w:val="002F4B29"/>
    <w:rsid w:val="00300939"/>
    <w:rsid w:val="00322BE8"/>
    <w:rsid w:val="00345E9C"/>
    <w:rsid w:val="003526A3"/>
    <w:rsid w:val="00352B3B"/>
    <w:rsid w:val="003549DD"/>
    <w:rsid w:val="00357C8D"/>
    <w:rsid w:val="00377958"/>
    <w:rsid w:val="003846CF"/>
    <w:rsid w:val="003B376A"/>
    <w:rsid w:val="003C0A88"/>
    <w:rsid w:val="003D315F"/>
    <w:rsid w:val="003E521E"/>
    <w:rsid w:val="003F5F2A"/>
    <w:rsid w:val="00416693"/>
    <w:rsid w:val="004228AC"/>
    <w:rsid w:val="00425892"/>
    <w:rsid w:val="00445D01"/>
    <w:rsid w:val="00454AA0"/>
    <w:rsid w:val="00471A15"/>
    <w:rsid w:val="004A50D4"/>
    <w:rsid w:val="004C1082"/>
    <w:rsid w:val="004C1F3E"/>
    <w:rsid w:val="004C68DE"/>
    <w:rsid w:val="004D2C8A"/>
    <w:rsid w:val="004D68D7"/>
    <w:rsid w:val="004E13BF"/>
    <w:rsid w:val="004F2FEF"/>
    <w:rsid w:val="004F4FF7"/>
    <w:rsid w:val="004F7958"/>
    <w:rsid w:val="00515D26"/>
    <w:rsid w:val="005319D6"/>
    <w:rsid w:val="00532D49"/>
    <w:rsid w:val="0053330C"/>
    <w:rsid w:val="00557137"/>
    <w:rsid w:val="0057416C"/>
    <w:rsid w:val="0058375A"/>
    <w:rsid w:val="00585D62"/>
    <w:rsid w:val="00590FD9"/>
    <w:rsid w:val="00593490"/>
    <w:rsid w:val="005A7930"/>
    <w:rsid w:val="005C31E8"/>
    <w:rsid w:val="005D6B1D"/>
    <w:rsid w:val="005E4886"/>
    <w:rsid w:val="005E5BC8"/>
    <w:rsid w:val="005F7BCA"/>
    <w:rsid w:val="0061007C"/>
    <w:rsid w:val="00612F71"/>
    <w:rsid w:val="00622271"/>
    <w:rsid w:val="00634D90"/>
    <w:rsid w:val="006408AE"/>
    <w:rsid w:val="006425CF"/>
    <w:rsid w:val="00663306"/>
    <w:rsid w:val="00666C21"/>
    <w:rsid w:val="00674914"/>
    <w:rsid w:val="006C76A7"/>
    <w:rsid w:val="006C7F9E"/>
    <w:rsid w:val="006D4A36"/>
    <w:rsid w:val="006E6A9B"/>
    <w:rsid w:val="00735260"/>
    <w:rsid w:val="0074333C"/>
    <w:rsid w:val="007506B3"/>
    <w:rsid w:val="00755269"/>
    <w:rsid w:val="00773940"/>
    <w:rsid w:val="00797670"/>
    <w:rsid w:val="007A6B71"/>
    <w:rsid w:val="007F50AB"/>
    <w:rsid w:val="00816FAB"/>
    <w:rsid w:val="00825797"/>
    <w:rsid w:val="008466D5"/>
    <w:rsid w:val="00875D90"/>
    <w:rsid w:val="008824A6"/>
    <w:rsid w:val="00885E7A"/>
    <w:rsid w:val="008863EB"/>
    <w:rsid w:val="008A11D9"/>
    <w:rsid w:val="008B667C"/>
    <w:rsid w:val="008B6999"/>
    <w:rsid w:val="008C286A"/>
    <w:rsid w:val="008D0855"/>
    <w:rsid w:val="008D4B47"/>
    <w:rsid w:val="008D7330"/>
    <w:rsid w:val="008E28A1"/>
    <w:rsid w:val="008F4139"/>
    <w:rsid w:val="008F7A6C"/>
    <w:rsid w:val="0090089A"/>
    <w:rsid w:val="009045E3"/>
    <w:rsid w:val="009047D4"/>
    <w:rsid w:val="00917852"/>
    <w:rsid w:val="00940565"/>
    <w:rsid w:val="00954CC9"/>
    <w:rsid w:val="00971879"/>
    <w:rsid w:val="009761DA"/>
    <w:rsid w:val="009A54F7"/>
    <w:rsid w:val="009A7EA2"/>
    <w:rsid w:val="009B06BB"/>
    <w:rsid w:val="009B2112"/>
    <w:rsid w:val="009D1769"/>
    <w:rsid w:val="009D492D"/>
    <w:rsid w:val="009D7EEE"/>
    <w:rsid w:val="009F039C"/>
    <w:rsid w:val="00A10FC4"/>
    <w:rsid w:val="00A11AE4"/>
    <w:rsid w:val="00A122DB"/>
    <w:rsid w:val="00A15863"/>
    <w:rsid w:val="00A21308"/>
    <w:rsid w:val="00A27B33"/>
    <w:rsid w:val="00A422E1"/>
    <w:rsid w:val="00A440A5"/>
    <w:rsid w:val="00A5147C"/>
    <w:rsid w:val="00A5315B"/>
    <w:rsid w:val="00A67105"/>
    <w:rsid w:val="00A80649"/>
    <w:rsid w:val="00A8154A"/>
    <w:rsid w:val="00A82EDB"/>
    <w:rsid w:val="00A83D54"/>
    <w:rsid w:val="00A926E1"/>
    <w:rsid w:val="00A95B6C"/>
    <w:rsid w:val="00AA5D40"/>
    <w:rsid w:val="00AB4D35"/>
    <w:rsid w:val="00AD5584"/>
    <w:rsid w:val="00AE3A3F"/>
    <w:rsid w:val="00AF2C36"/>
    <w:rsid w:val="00AF4081"/>
    <w:rsid w:val="00AF62DB"/>
    <w:rsid w:val="00B15E13"/>
    <w:rsid w:val="00B20D1A"/>
    <w:rsid w:val="00B2286E"/>
    <w:rsid w:val="00B244A7"/>
    <w:rsid w:val="00B4469C"/>
    <w:rsid w:val="00B56BD9"/>
    <w:rsid w:val="00B71D0B"/>
    <w:rsid w:val="00BA4832"/>
    <w:rsid w:val="00BC13E8"/>
    <w:rsid w:val="00BC7FDF"/>
    <w:rsid w:val="00BD0667"/>
    <w:rsid w:val="00BE1E0B"/>
    <w:rsid w:val="00BE23F9"/>
    <w:rsid w:val="00BE4493"/>
    <w:rsid w:val="00BE5899"/>
    <w:rsid w:val="00C020C0"/>
    <w:rsid w:val="00C055E4"/>
    <w:rsid w:val="00C12E7D"/>
    <w:rsid w:val="00C202F6"/>
    <w:rsid w:val="00C21235"/>
    <w:rsid w:val="00C276B1"/>
    <w:rsid w:val="00C30909"/>
    <w:rsid w:val="00C435B2"/>
    <w:rsid w:val="00C51812"/>
    <w:rsid w:val="00C52EFB"/>
    <w:rsid w:val="00C64E8F"/>
    <w:rsid w:val="00C661D9"/>
    <w:rsid w:val="00C9177D"/>
    <w:rsid w:val="00C96750"/>
    <w:rsid w:val="00C97AD6"/>
    <w:rsid w:val="00CA478E"/>
    <w:rsid w:val="00CB27FD"/>
    <w:rsid w:val="00CB5A10"/>
    <w:rsid w:val="00CC2170"/>
    <w:rsid w:val="00CC28AA"/>
    <w:rsid w:val="00CE4B8D"/>
    <w:rsid w:val="00D14273"/>
    <w:rsid w:val="00D20DC5"/>
    <w:rsid w:val="00D30F1F"/>
    <w:rsid w:val="00D461BB"/>
    <w:rsid w:val="00D63560"/>
    <w:rsid w:val="00D656B7"/>
    <w:rsid w:val="00D75CEE"/>
    <w:rsid w:val="00D84F78"/>
    <w:rsid w:val="00D94C8B"/>
    <w:rsid w:val="00DA119D"/>
    <w:rsid w:val="00DA17E1"/>
    <w:rsid w:val="00DB3009"/>
    <w:rsid w:val="00DC109D"/>
    <w:rsid w:val="00DD36B4"/>
    <w:rsid w:val="00E10321"/>
    <w:rsid w:val="00E10ADB"/>
    <w:rsid w:val="00E17CB9"/>
    <w:rsid w:val="00E31081"/>
    <w:rsid w:val="00E31F3E"/>
    <w:rsid w:val="00E32D2B"/>
    <w:rsid w:val="00E33D1A"/>
    <w:rsid w:val="00E35D50"/>
    <w:rsid w:val="00E41B1B"/>
    <w:rsid w:val="00E42440"/>
    <w:rsid w:val="00E5040A"/>
    <w:rsid w:val="00E51579"/>
    <w:rsid w:val="00E5670B"/>
    <w:rsid w:val="00E65899"/>
    <w:rsid w:val="00E87092"/>
    <w:rsid w:val="00EA62DA"/>
    <w:rsid w:val="00EB3D28"/>
    <w:rsid w:val="00EB6F0E"/>
    <w:rsid w:val="00ED3694"/>
    <w:rsid w:val="00EE77A0"/>
    <w:rsid w:val="00EF2929"/>
    <w:rsid w:val="00F020AB"/>
    <w:rsid w:val="00F06F6F"/>
    <w:rsid w:val="00F12170"/>
    <w:rsid w:val="00F53708"/>
    <w:rsid w:val="00F64EA6"/>
    <w:rsid w:val="00F822E0"/>
    <w:rsid w:val="00F857A9"/>
    <w:rsid w:val="00F93B77"/>
    <w:rsid w:val="00F949EC"/>
    <w:rsid w:val="00FB17A3"/>
    <w:rsid w:val="00FB4E71"/>
    <w:rsid w:val="00FC0F1A"/>
    <w:rsid w:val="00FC3D9F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4F01EE9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8D12032"/>
    <w:rsid w:val="090162B6"/>
    <w:rsid w:val="09434CDD"/>
    <w:rsid w:val="097906FF"/>
    <w:rsid w:val="0A257792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1C35C4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73A1226"/>
    <w:rsid w:val="18095344"/>
    <w:rsid w:val="18253800"/>
    <w:rsid w:val="18C748B7"/>
    <w:rsid w:val="193B777F"/>
    <w:rsid w:val="19675804"/>
    <w:rsid w:val="1A163D48"/>
    <w:rsid w:val="1A253F8B"/>
    <w:rsid w:val="1A495ECC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0EC136B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8F53F1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5BC70FA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A42E3E"/>
    <w:rsid w:val="4DC31516"/>
    <w:rsid w:val="4DE90850"/>
    <w:rsid w:val="4EA50316"/>
    <w:rsid w:val="4EAD187E"/>
    <w:rsid w:val="4EC76987"/>
    <w:rsid w:val="4EC77E41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743197"/>
    <w:rsid w:val="56921A85"/>
    <w:rsid w:val="56C77866"/>
    <w:rsid w:val="56DE4CCA"/>
    <w:rsid w:val="56E16569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A45FF4"/>
    <w:rsid w:val="61D856BC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703465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1E189E"/>
    <w:rsid w:val="69236EB5"/>
    <w:rsid w:val="696077C1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9D236B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5C150F90"/>
  <w15:docId w15:val="{291635CB-F843-44A2-9984-628B5D28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c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d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e">
    <w:name w:val="论文标题"/>
    <w:basedOn w:val="a"/>
    <w:qFormat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f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f0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2081"/>
    <customShpInfo spid="_x0000_s2052"/>
    <customShpInfo spid="_x0000_s2072"/>
    <customShpInfo spid="_x0000_s2073"/>
    <customShpInfo spid="_x0000_s2077"/>
    <customShpInfo spid="_x0000_s2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305F8-DE75-4FC9-9AD9-8288DDFE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58</cp:revision>
  <cp:lastPrinted>2025-02-19T07:01:00Z</cp:lastPrinted>
  <dcterms:created xsi:type="dcterms:W3CDTF">2024-10-22T08:02:00Z</dcterms:created>
  <dcterms:modified xsi:type="dcterms:W3CDTF">2025-06-26T03:10:00Z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