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FC8" w:rsidRDefault="00CD3FC8"/>
    <w:p w:rsidR="00CD3FC8" w:rsidRDefault="00CD3FC8"/>
    <w:p w:rsidR="00CD3FC8" w:rsidRDefault="00CD3FC8"/>
    <w:p w:rsidR="00CD3FC8" w:rsidRDefault="00CD3FC8"/>
    <w:p w:rsidR="00CD3FC8" w:rsidRDefault="00CD3FC8"/>
    <w:p w:rsidR="00CD3FC8" w:rsidRDefault="00CD3FC8"/>
    <w:p w:rsidR="00CD3FC8" w:rsidRDefault="00CD3FC8"/>
    <w:p w:rsidR="00CD3FC8" w:rsidRDefault="00CD3FC8"/>
    <w:p w:rsidR="00CD3FC8" w:rsidRDefault="00F05DAE">
      <w:pPr>
        <w:pStyle w:val="a9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:rsidR="00CD3FC8" w:rsidRDefault="00CD3FC8">
      <w:pPr>
        <w:pStyle w:val="a9"/>
        <w:rPr>
          <w:kern w:val="0"/>
        </w:rPr>
      </w:pPr>
    </w:p>
    <w:p w:rsidR="00CD3FC8" w:rsidRDefault="00CD3FC8"/>
    <w:p w:rsidR="00CD3FC8" w:rsidRDefault="00CD3FC8">
      <w:pPr>
        <w:rPr>
          <w:rFonts w:asciiTheme="minorEastAsia" w:hAnsiTheme="minorEastAsia"/>
          <w:b/>
        </w:rPr>
      </w:pPr>
    </w:p>
    <w:p w:rsidR="00CD3FC8" w:rsidRDefault="00F05DAE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产品名称：领航款工业用插头</w:t>
      </w:r>
    </w:p>
    <w:p w:rsidR="00CD3FC8" w:rsidRDefault="00F05DAE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产品型号：</w:t>
      </w: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1227/1231/1235/1571/1110/1114</w:t>
      </w:r>
    </w:p>
    <w:p w:rsidR="00CD3FC8" w:rsidRDefault="00F05DAE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发布日期</w:t>
      </w: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: 2024-11-09</w:t>
      </w: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  <w:sectPr w:rsidR="00CD3FC8">
          <w:headerReference w:type="default" r:id="rId8"/>
          <w:footerReference w:type="default" r:id="rId9"/>
          <w:pgSz w:w="12240" w:h="15840"/>
          <w:pgMar w:top="1134" w:right="964" w:bottom="1134" w:left="964" w:header="397" w:footer="397" w:gutter="0"/>
          <w:cols w:space="720"/>
          <w:docGrid w:linePitch="286"/>
        </w:sectPr>
      </w:pPr>
    </w:p>
    <w:p w:rsidR="00CD3FC8" w:rsidRDefault="00F05DAE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lastRenderedPageBreak/>
        <w:t xml:space="preserve">1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用途及适应范围</w:t>
      </w:r>
    </w:p>
    <w:p w:rsidR="00CD3FC8" w:rsidRDefault="00F05DAE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1.1 </w:t>
      </w:r>
      <w:r>
        <w:rPr>
          <w:rFonts w:ascii="微软雅黑" w:eastAsia="微软雅黑" w:hAnsi="微软雅黑" w:cs="微软雅黑" w:hint="eastAsia"/>
          <w:kern w:val="0"/>
          <w:szCs w:val="21"/>
        </w:rPr>
        <w:t>领航款工业用插头应用领域广泛，在钢铁、化工、电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力、</w:t>
      </w:r>
      <w:r>
        <w:rPr>
          <w:rFonts w:ascii="微软雅黑" w:eastAsia="微软雅黑" w:hAnsi="微软雅黑" w:cs="微软雅黑" w:hint="eastAsia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 xml:space="preserve">2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正常工作条件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2.1 </w:t>
      </w:r>
      <w:r>
        <w:rPr>
          <w:rFonts w:ascii="微软雅黑" w:eastAsia="微软雅黑" w:hAnsi="微软雅黑" w:cs="微软雅黑" w:hint="eastAsia"/>
          <w:kern w:val="0"/>
          <w:szCs w:val="21"/>
        </w:rPr>
        <w:t>使用环境温度</w:t>
      </w:r>
      <w:r>
        <w:rPr>
          <w:rFonts w:ascii="微软雅黑" w:eastAsia="微软雅黑" w:hAnsi="微软雅黑" w:cs="微软雅黑" w:hint="eastAsia"/>
          <w:kern w:val="0"/>
          <w:szCs w:val="21"/>
        </w:rPr>
        <w:t>-25</w:t>
      </w:r>
      <w:r>
        <w:rPr>
          <w:rFonts w:ascii="微软雅黑" w:eastAsia="微软雅黑" w:hAnsi="微软雅黑" w:cs="微软雅黑" w:hint="eastAsia"/>
          <w:kern w:val="0"/>
          <w:szCs w:val="21"/>
        </w:rPr>
        <w:t>°</w:t>
      </w:r>
      <w:r>
        <w:rPr>
          <w:rFonts w:ascii="微软雅黑" w:eastAsia="微软雅黑" w:hAnsi="微软雅黑" w:cs="微软雅黑" w:hint="eastAsia"/>
          <w:kern w:val="0"/>
          <w:szCs w:val="21"/>
        </w:rPr>
        <w:t>C~+40</w:t>
      </w:r>
      <w:r>
        <w:rPr>
          <w:rFonts w:ascii="微软雅黑" w:eastAsia="微软雅黑" w:hAnsi="微软雅黑" w:cs="微软雅黑" w:hint="eastAsia"/>
          <w:kern w:val="0"/>
          <w:szCs w:val="21"/>
        </w:rPr>
        <w:t>°</w:t>
      </w:r>
      <w:r>
        <w:rPr>
          <w:rFonts w:ascii="微软雅黑" w:eastAsia="微软雅黑" w:hAnsi="微软雅黑" w:cs="微软雅黑" w:hint="eastAsia"/>
          <w:kern w:val="0"/>
          <w:szCs w:val="21"/>
        </w:rPr>
        <w:t>C</w:t>
      </w:r>
      <w:r>
        <w:rPr>
          <w:rFonts w:ascii="微软雅黑" w:eastAsia="微软雅黑" w:hAnsi="微软雅黑" w:cs="微软雅黑" w:hint="eastAsia"/>
          <w:kern w:val="0"/>
          <w:szCs w:val="21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湿度不高于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90%RH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2.2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海拔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2000m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以下，通常积雪不结冰的边远山区正常使用。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2.3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正常使用环境为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GB/T16935.1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规定的污染等级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级。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产品特点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3.1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外壳材料使用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优质阻燃尼龙制造，正常情况下可达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90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℃不变形，技术指标不改变。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内芯材料都也采用优质阻燃尼龙制造，正常情况下耐温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120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℃。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导电件采用优质铜材，具有良好的接插、自润滑以及防腐蚀功能。过流、耐压均达到行业先进水平。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3.2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本产品严格按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GB/T11918.1(IEC60309-1)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GB/T11918.2(IEC60309-2)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执行。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 xml:space="preserve">4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产品外形图片及尺寸表（单位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mm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）</w:t>
      </w:r>
    </w:p>
    <w:p w:rsidR="00CD3FC8" w:rsidRDefault="00CD3FC8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CD3FC8" w:rsidRDefault="00F05DAE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57785</wp:posOffset>
            </wp:positionV>
            <wp:extent cx="2927350" cy="2141220"/>
            <wp:effectExtent l="0" t="0" r="6350" b="11430"/>
            <wp:wrapNone/>
            <wp:docPr id="3" name="图片 20" descr="工业插头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工业插头1114"/>
                    <pic:cNvPicPr>
                      <a:picLocks noChangeAspect="1"/>
                    </pic:cNvPicPr>
                  </pic:nvPicPr>
                  <pic:blipFill>
                    <a:blip r:embed="rId10"/>
                    <a:srcRect l="5629" t="15965" r="5803" b="19244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26035</wp:posOffset>
            </wp:positionV>
            <wp:extent cx="2891155" cy="2172970"/>
            <wp:effectExtent l="0" t="0" r="4445" b="17780"/>
            <wp:wrapNone/>
            <wp:docPr id="2" name="图片 17" descr="工业插头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工业插头1235"/>
                    <pic:cNvPicPr>
                      <a:picLocks noChangeAspect="1"/>
                    </pic:cNvPicPr>
                  </pic:nvPicPr>
                  <pic:blipFill>
                    <a:blip r:embed="rId11"/>
                    <a:srcRect l="4982" t="13351" b="15227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FC8" w:rsidRDefault="00F05DAE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6543675" cy="6543675"/>
            <wp:effectExtent l="0" t="0" r="9525" b="9525"/>
            <wp:docPr id="14" name="图片 1" descr="工业插头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工业插头12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C8" w:rsidRDefault="00CD3FC8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tbl>
      <w:tblPr>
        <w:tblStyle w:val="ab"/>
        <w:tblpPr w:leftFromText="180" w:rightFromText="180" w:vertAnchor="text" w:horzAnchor="page" w:tblpX="1625" w:tblpY="3063"/>
        <w:tblOverlap w:val="never"/>
        <w:tblW w:w="9914" w:type="dxa"/>
        <w:tblLayout w:type="fixed"/>
        <w:tblLook w:val="04A0" w:firstRow="1" w:lastRow="0" w:firstColumn="1" w:lastColumn="0" w:noHBand="0" w:noVBand="1"/>
      </w:tblPr>
      <w:tblGrid>
        <w:gridCol w:w="5760"/>
        <w:gridCol w:w="1338"/>
        <w:gridCol w:w="938"/>
        <w:gridCol w:w="10"/>
        <w:gridCol w:w="928"/>
        <w:gridCol w:w="940"/>
      </w:tblGrid>
      <w:tr w:rsidR="00CD3FC8">
        <w:trPr>
          <w:trHeight w:val="528"/>
        </w:trPr>
        <w:tc>
          <w:tcPr>
            <w:tcW w:w="5760" w:type="dxa"/>
            <w:vMerge w:val="restart"/>
          </w:tcPr>
          <w:p w:rsidR="00CD3FC8" w:rsidRDefault="00F05DA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t>IP44</w:t>
            </w:r>
          </w:p>
          <w:p w:rsidR="00CD3FC8" w:rsidRDefault="00F05DAE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黑体"/>
                <w:szCs w:val="21"/>
              </w:rPr>
              <w:tab/>
            </w:r>
          </w:p>
          <w:p w:rsidR="00CD3FC8" w:rsidRDefault="00CD3FC8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</w:p>
          <w:p w:rsidR="00CD3FC8" w:rsidRDefault="00F05DAE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黑体"/>
                <w:noProof/>
                <w:szCs w:val="21"/>
              </w:rPr>
              <w:drawing>
                <wp:inline distT="0" distB="0" distL="0" distR="0">
                  <wp:extent cx="3515360" cy="1258570"/>
                  <wp:effectExtent l="19050" t="0" r="889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）</w:t>
            </w:r>
          </w:p>
        </w:tc>
        <w:tc>
          <w:tcPr>
            <w:tcW w:w="2816" w:type="dxa"/>
            <w:gridSpan w:val="4"/>
            <w:tcBorders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 xml:space="preserve">63A </w:t>
            </w:r>
          </w:p>
        </w:tc>
      </w:tr>
      <w:tr w:rsidR="00CD3FC8">
        <w:trPr>
          <w:trHeight w:val="435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P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）</w:t>
            </w:r>
          </w:p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CD3FC8">
        <w:trPr>
          <w:trHeight w:val="375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238.5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238.5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238.5</w:t>
            </w:r>
          </w:p>
        </w:tc>
      </w:tr>
      <w:tr w:rsidR="00CD3FC8">
        <w:trPr>
          <w:trHeight w:val="368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101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101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101</w:t>
            </w:r>
          </w:p>
        </w:tc>
      </w:tr>
      <w:tr w:rsidR="00CD3FC8">
        <w:trPr>
          <w:trHeight w:val="90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CA061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2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CA061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CA061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2</w:t>
            </w:r>
            <w:bookmarkStart w:id="0" w:name="_GoBack"/>
            <w:bookmarkEnd w:id="0"/>
          </w:p>
        </w:tc>
      </w:tr>
      <w:tr w:rsidR="00CD3FC8">
        <w:trPr>
          <w:trHeight w:val="1020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28" w:type="dxa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</w:tr>
      <w:tr w:rsidR="00CD3FC8">
        <w:trPr>
          <w:trHeight w:val="450"/>
        </w:trPr>
        <w:tc>
          <w:tcPr>
            <w:tcW w:w="5760" w:type="dxa"/>
            <w:vMerge w:val="restart"/>
          </w:tcPr>
          <w:p w:rsidR="00CD3FC8" w:rsidRDefault="00F05DA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lastRenderedPageBreak/>
              <w:t>IP67</w:t>
            </w: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inline distT="0" distB="0" distL="0" distR="0">
                  <wp:extent cx="3515360" cy="1531620"/>
                  <wp:effectExtent l="19050" t="0" r="889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）</w:t>
            </w:r>
          </w:p>
        </w:tc>
        <w:tc>
          <w:tcPr>
            <w:tcW w:w="2816" w:type="dxa"/>
            <w:gridSpan w:val="4"/>
            <w:tcBorders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63A</w:t>
            </w:r>
          </w:p>
        </w:tc>
      </w:tr>
      <w:tr w:rsidR="00CD3FC8">
        <w:trPr>
          <w:trHeight w:val="435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P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）</w:t>
            </w:r>
          </w:p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CD3FC8">
        <w:trPr>
          <w:trHeight w:val="375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238.5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238.5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238.5</w:t>
            </w:r>
          </w:p>
        </w:tc>
      </w:tr>
      <w:tr w:rsidR="00CD3FC8">
        <w:trPr>
          <w:trHeight w:val="375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/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/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/</w:t>
            </w:r>
          </w:p>
        </w:tc>
      </w:tr>
      <w:tr w:rsidR="00CD3FC8">
        <w:trPr>
          <w:trHeight w:val="375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111.5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111.5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111.5</w:t>
            </w:r>
          </w:p>
        </w:tc>
      </w:tr>
      <w:tr w:rsidR="00CD3FC8">
        <w:trPr>
          <w:trHeight w:val="855"/>
        </w:trPr>
        <w:tc>
          <w:tcPr>
            <w:tcW w:w="5760" w:type="dxa"/>
            <w:vMerge/>
          </w:tcPr>
          <w:p w:rsidR="00CD3FC8" w:rsidRDefault="00CD3F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CD3FC8" w:rsidRDefault="00F05DA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</w:tr>
    </w:tbl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 xml:space="preserve">5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本产品通过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CQC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、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CE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认证，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符合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ROHS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指令要求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 xml:space="preserve">6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安装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6.1 </w:t>
      </w:r>
      <w:r>
        <w:rPr>
          <w:rFonts w:ascii="微软雅黑" w:eastAsia="微软雅黑" w:hAnsi="微软雅黑" w:cs="微软雅黑" w:hint="eastAsia"/>
          <w:kern w:val="0"/>
          <w:szCs w:val="21"/>
        </w:rPr>
        <w:t>插头安装前应注意下列事项：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6.1.1 </w:t>
      </w:r>
      <w:r>
        <w:rPr>
          <w:rFonts w:ascii="微软雅黑" w:eastAsia="微软雅黑" w:hAnsi="微软雅黑" w:cs="微软雅黑" w:hint="eastAsia"/>
          <w:kern w:val="0"/>
          <w:szCs w:val="21"/>
        </w:rPr>
        <w:t>检查插头，确认完好无损，操作部位动作灵活、可靠；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6.1.2 </w:t>
      </w:r>
      <w:r>
        <w:rPr>
          <w:rFonts w:ascii="微软雅黑" w:eastAsia="微软雅黑" w:hAnsi="微软雅黑" w:cs="微软雅黑" w:hint="eastAsia"/>
          <w:kern w:val="0"/>
          <w:szCs w:val="21"/>
        </w:rPr>
        <w:t>检查插头的标志是否与所使用的正常工作条件相符合。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6.2 </w:t>
      </w:r>
      <w:r>
        <w:rPr>
          <w:rFonts w:ascii="微软雅黑" w:eastAsia="微软雅黑" w:hAnsi="微软雅黑" w:cs="微软雅黑" w:hint="eastAsia"/>
          <w:kern w:val="0"/>
          <w:szCs w:val="21"/>
        </w:rPr>
        <w:t>插头安装时应注意接线端的标志。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6.3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接线螺丝规格：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6.3.1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插头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63A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系列产品为十一字圆柱头螺钉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M5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，对应拧紧力矩为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2N.m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；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6.4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产品安装工艺、接线示意图：</w:t>
      </w:r>
    </w:p>
    <w:p w:rsidR="00CD3FC8" w:rsidRDefault="00F05DAE">
      <w:pPr>
        <w:autoSpaceDE w:val="0"/>
        <w:autoSpaceDN w:val="0"/>
        <w:adjustRightInd w:val="0"/>
        <w:spacing w:line="320" w:lineRule="exact"/>
        <w:ind w:firstLineChars="200" w:firstLine="420"/>
        <w:jc w:val="left"/>
        <w:rPr>
          <w:rFonts w:ascii="微软雅黑" w:eastAsia="微软雅黑" w:hAnsi="微软雅黑" w:cs="微软雅黑"/>
          <w:color w:val="FF0000"/>
          <w:kern w:val="0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166370</wp:posOffset>
                </wp:positionV>
                <wp:extent cx="748665" cy="260985"/>
                <wp:effectExtent l="0" t="79375" r="25400" b="116840"/>
                <wp:wrapNone/>
                <wp:docPr id="6" name="自选图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814660" flipH="1">
                          <a:off x="0" y="0"/>
                          <a:ext cx="748665" cy="260985"/>
                        </a:xfrm>
                        <a:prstGeom prst="curvedDownArrow">
                          <a:avLst>
                            <a:gd name="adj1" fmla="val 57372"/>
                            <a:gd name="adj2" fmla="val 11474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413FB888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自选图形 22" o:spid="_x0000_s1026" type="#_x0000_t105" style="position:absolute;left:0;text-align:left;margin-left:107.35pt;margin-top:13.1pt;width:58.95pt;height:20.55pt;rotation:1982093fd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58420</wp:posOffset>
                </wp:positionV>
                <wp:extent cx="6243955" cy="4250690"/>
                <wp:effectExtent l="4445" t="4445" r="19050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955" cy="283083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197F2" id="矩形 7" o:spid="_x0000_s1026" style="position:absolute;left:0;text-align:left;margin-left:23.3pt;margin-top:4.6pt;width:491.65pt;height:33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" filled="f" strokeweight=".5pt"/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95250</wp:posOffset>
            </wp:positionV>
            <wp:extent cx="2524125" cy="1614805"/>
            <wp:effectExtent l="19050" t="0" r="9525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152400</wp:posOffset>
            </wp:positionV>
            <wp:extent cx="764540" cy="522605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721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FC8" w:rsidRDefault="00F05DAE">
      <w:pPr>
        <w:tabs>
          <w:tab w:val="left" w:pos="854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32385</wp:posOffset>
            </wp:positionV>
            <wp:extent cx="1925955" cy="1306195"/>
            <wp:effectExtent l="1905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963" cy="13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8039735</wp:posOffset>
            </wp:positionH>
            <wp:positionV relativeFrom="paragraph">
              <wp:posOffset>196850</wp:posOffset>
            </wp:positionV>
            <wp:extent cx="1702435" cy="1531620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zCs w:val="21"/>
        </w:rPr>
        <w:tab/>
      </w:r>
    </w:p>
    <w:p w:rsidR="00CD3FC8" w:rsidRDefault="00F05DAE">
      <w:pPr>
        <w:autoSpaceDE w:val="0"/>
        <w:autoSpaceDN w:val="0"/>
        <w:adjustRightInd w:val="0"/>
        <w:spacing w:line="360" w:lineRule="auto"/>
        <w:ind w:leftChars="200" w:left="420" w:firstLineChars="200" w:firstLine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Theme="minorEastAsia" w:hAnsiTheme="minorEastAsia" w:cs="黑体"/>
          <w:noProof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243205</wp:posOffset>
            </wp:positionV>
            <wp:extent cx="1180465" cy="973455"/>
            <wp:effectExtent l="19050" t="0" r="742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358" cy="97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F05DAE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37465</wp:posOffset>
            </wp:positionV>
            <wp:extent cx="1489075" cy="1223010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9806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FC8" w:rsidRDefault="00F05DAE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1270</wp:posOffset>
            </wp:positionV>
            <wp:extent cx="1833245" cy="937895"/>
            <wp:effectExtent l="1905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1270</wp:posOffset>
            </wp:positionV>
            <wp:extent cx="2366010" cy="1319530"/>
            <wp:effectExtent l="1905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364490</wp:posOffset>
                </wp:positionV>
                <wp:extent cx="498475" cy="158750"/>
                <wp:effectExtent l="6350" t="8255" r="25400" b="7620"/>
                <wp:wrapNone/>
                <wp:docPr id="8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67417">
                          <a:off x="0" y="0"/>
                          <a:ext cx="498475" cy="158750"/>
                        </a:xfrm>
                        <a:prstGeom prst="curvedDownArrow">
                          <a:avLst>
                            <a:gd name="adj1" fmla="val 62800"/>
                            <a:gd name="adj2" fmla="val 1256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8BA92EB" id="自选图形 23" o:spid="_x0000_s1026" type="#_x0000_t105" style="position:absolute;left:0;text-align:left;margin-left:52.45pt;margin-top:28.7pt;width:39.25pt;height:12.5pt;rotation:-6043056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"/>
            </w:pict>
          </mc:Fallback>
        </mc:AlternateContent>
      </w: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F05DAE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126365</wp:posOffset>
            </wp:positionV>
            <wp:extent cx="1626870" cy="1637665"/>
            <wp:effectExtent l="19050" t="0" r="0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FC8" w:rsidRDefault="00F05DAE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42545</wp:posOffset>
            </wp:positionV>
            <wp:extent cx="1542415" cy="1518920"/>
            <wp:effectExtent l="19050" t="0" r="497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916" cy="15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FC8" w:rsidRDefault="00F05DAE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20320</wp:posOffset>
                </wp:positionV>
                <wp:extent cx="783590" cy="260985"/>
                <wp:effectExtent l="0" t="83185" r="0" b="227330"/>
                <wp:wrapNone/>
                <wp:docPr id="12" name="自选图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307243">
                          <a:off x="0" y="0"/>
                          <a:ext cx="783590" cy="260985"/>
                        </a:xfrm>
                        <a:prstGeom prst="curvedDownArrow">
                          <a:avLst>
                            <a:gd name="adj1" fmla="val 60048"/>
                            <a:gd name="adj2" fmla="val 12009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4187309" id="自选图形 25" o:spid="_x0000_s1026" type="#_x0000_t105" style="position:absolute;left:0;text-align:left;margin-left:239.6pt;margin-top:1.6pt;width:61.7pt;height:20.55pt;rotation:-2520125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22225</wp:posOffset>
            </wp:positionV>
            <wp:extent cx="2034540" cy="1343660"/>
            <wp:effectExtent l="19050" t="0" r="381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FC8" w:rsidRDefault="00F05DAE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208915</wp:posOffset>
                </wp:positionV>
                <wp:extent cx="420370" cy="158750"/>
                <wp:effectExtent l="13335" t="0" r="75565" b="18415"/>
                <wp:wrapNone/>
                <wp:docPr id="9" name="自选图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90736" flipH="1">
                          <a:off x="0" y="0"/>
                          <a:ext cx="420370" cy="158750"/>
                        </a:xfrm>
                        <a:prstGeom prst="curvedDownArrow">
                          <a:avLst>
                            <a:gd name="adj1" fmla="val 52960"/>
                            <a:gd name="adj2" fmla="val 10592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8867866" id="自选图形 24" o:spid="_x0000_s1026" type="#_x0000_t105" style="position:absolute;left:0;text-align:left;margin-left:55.55pt;margin-top:16.45pt;width:33.1pt;height:12.5pt;rotation:4816092fd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"/>
            </w:pict>
          </mc:Fallback>
        </mc:AlternateContent>
      </w: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CD3FC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CD3FC8" w:rsidRDefault="00F05DAE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7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使用与维护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7.1 </w:t>
      </w:r>
      <w:r>
        <w:rPr>
          <w:rFonts w:ascii="微软雅黑" w:eastAsia="微软雅黑" w:hAnsi="微软雅黑" w:cs="微软雅黑" w:hint="eastAsia"/>
          <w:kern w:val="0"/>
          <w:szCs w:val="21"/>
        </w:rPr>
        <w:t>确保产品在运输和保管中，通风干燥保存。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8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、发货与包装</w:t>
      </w:r>
    </w:p>
    <w:p w:rsidR="00CD3FC8" w:rsidRDefault="00F05DAE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8.1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产品发货便捷。包装完整、防摔、防破损、防潮。</w:t>
      </w:r>
    </w:p>
    <w:p w:rsidR="00CD3FC8" w:rsidRDefault="00F05DAE"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黑体" w:hint="eastAsia"/>
          <w:noProof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FC8">
      <w:pgSz w:w="12240" w:h="15840"/>
      <w:pgMar w:top="1134" w:right="964" w:bottom="1134" w:left="964" w:header="397" w:footer="39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DAE" w:rsidRDefault="00F05DAE">
      <w:r>
        <w:separator/>
      </w:r>
    </w:p>
  </w:endnote>
  <w:endnote w:type="continuationSeparator" w:id="0">
    <w:p w:rsidR="00F05DAE" w:rsidRDefault="00F05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FC8" w:rsidRDefault="00F05DAE">
    <w:pPr>
      <w:pStyle w:val="a5"/>
      <w:rPr>
        <w:rFonts w:ascii="微软雅黑" w:eastAsia="微软雅黑" w:hAnsi="微软雅黑" w:cs="微软雅黑"/>
        <w:b/>
        <w:bCs/>
        <w:color w:val="FF0000"/>
        <w:sz w:val="32"/>
        <w:szCs w:val="32"/>
      </w:rPr>
    </w:pPr>
    <w:r>
      <w:rPr>
        <w:rFonts w:ascii="微软雅黑" w:eastAsia="微软雅黑" w:hAnsi="微软雅黑" w:cs="微软雅黑"/>
        <w:b/>
        <w:bCs/>
        <w:noProof/>
        <w:sz w:val="32"/>
        <w:szCs w:val="15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D3FC8" w:rsidRDefault="00F05DAE">
                          <w:pPr>
                            <w:pStyle w:val="a7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A061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CA061A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447.95pt;margin-top:6.05pt;width:67.65pt;height:13.4pt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" filled="f" stroked="f" strokeweight=".5pt">
              <v:textbox style="mso-fit-shape-to-text:t" inset="0,0,0,0">
                <w:txbxContent>
                  <w:p w:rsidR="00CD3FC8" w:rsidRDefault="00F05DAE">
                    <w:pPr>
                      <w:pStyle w:val="a7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A061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CA061A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微软雅黑" w:eastAsia="微软雅黑" w:hAnsi="微软雅黑" w:cs="微软雅黑"/>
        <w:b/>
        <w:bCs/>
        <w:noProof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1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2049501" id="直接连接符 5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-3.2pt" to="509.3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" strokeweight="2pt"/>
          </w:pict>
        </mc:Fallback>
      </mc:AlternateContent>
    </w:r>
    <w:r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 xml:space="preserve"> </w:t>
    </w:r>
    <w:r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>防水工业插头行业领航者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DAE" w:rsidRDefault="00F05DAE">
      <w:r>
        <w:separator/>
      </w:r>
    </w:p>
  </w:footnote>
  <w:footnote w:type="continuationSeparator" w:id="0">
    <w:p w:rsidR="00F05DAE" w:rsidRDefault="00F05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FC8" w:rsidRDefault="00F05DAE">
    <w:pPr>
      <w:pStyle w:val="a7"/>
      <w:tabs>
        <w:tab w:val="clear" w:pos="4153"/>
        <w:tab w:val="clear" w:pos="8306"/>
        <w:tab w:val="left" w:pos="7736"/>
      </w:tabs>
      <w:jc w:val="left"/>
    </w:pPr>
    <w:r>
      <w:rPr>
        <w:noProof/>
      </w:rP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>浙江上曼电气科技有限公司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307A9"/>
    <w:rsid w:val="00034A13"/>
    <w:rsid w:val="00042025"/>
    <w:rsid w:val="0007178E"/>
    <w:rsid w:val="00086944"/>
    <w:rsid w:val="00097C34"/>
    <w:rsid w:val="000A39B7"/>
    <w:rsid w:val="000E6D3E"/>
    <w:rsid w:val="000F285C"/>
    <w:rsid w:val="00134C01"/>
    <w:rsid w:val="00136031"/>
    <w:rsid w:val="00144218"/>
    <w:rsid w:val="00157267"/>
    <w:rsid w:val="001670E5"/>
    <w:rsid w:val="001704A1"/>
    <w:rsid w:val="001B5C5F"/>
    <w:rsid w:val="001D72D9"/>
    <w:rsid w:val="001F48D9"/>
    <w:rsid w:val="00211345"/>
    <w:rsid w:val="0021203F"/>
    <w:rsid w:val="00243726"/>
    <w:rsid w:val="00254B30"/>
    <w:rsid w:val="00280500"/>
    <w:rsid w:val="00286040"/>
    <w:rsid w:val="002963FD"/>
    <w:rsid w:val="002A0C19"/>
    <w:rsid w:val="002B3BF2"/>
    <w:rsid w:val="002D221E"/>
    <w:rsid w:val="002F2560"/>
    <w:rsid w:val="002F4B29"/>
    <w:rsid w:val="00304FA5"/>
    <w:rsid w:val="003549DD"/>
    <w:rsid w:val="00357C8D"/>
    <w:rsid w:val="00377958"/>
    <w:rsid w:val="00377987"/>
    <w:rsid w:val="003A5C4B"/>
    <w:rsid w:val="003B376A"/>
    <w:rsid w:val="003B3DAE"/>
    <w:rsid w:val="003C0A88"/>
    <w:rsid w:val="003E521E"/>
    <w:rsid w:val="003F5F2A"/>
    <w:rsid w:val="00416693"/>
    <w:rsid w:val="004228AC"/>
    <w:rsid w:val="00454AA0"/>
    <w:rsid w:val="00471A15"/>
    <w:rsid w:val="00475599"/>
    <w:rsid w:val="00475828"/>
    <w:rsid w:val="004A044A"/>
    <w:rsid w:val="004A50D4"/>
    <w:rsid w:val="004C1082"/>
    <w:rsid w:val="004C68DE"/>
    <w:rsid w:val="004D2C8A"/>
    <w:rsid w:val="004D68D7"/>
    <w:rsid w:val="004E13BF"/>
    <w:rsid w:val="004F2FEF"/>
    <w:rsid w:val="004F4FF7"/>
    <w:rsid w:val="005319D6"/>
    <w:rsid w:val="00532D49"/>
    <w:rsid w:val="0053330C"/>
    <w:rsid w:val="00554B57"/>
    <w:rsid w:val="00557137"/>
    <w:rsid w:val="0057416C"/>
    <w:rsid w:val="00575065"/>
    <w:rsid w:val="0058375A"/>
    <w:rsid w:val="00593490"/>
    <w:rsid w:val="005A7930"/>
    <w:rsid w:val="005C31E8"/>
    <w:rsid w:val="005E5BC8"/>
    <w:rsid w:val="005F23D9"/>
    <w:rsid w:val="005F7BCA"/>
    <w:rsid w:val="0061007C"/>
    <w:rsid w:val="00612F71"/>
    <w:rsid w:val="00634D90"/>
    <w:rsid w:val="006408AE"/>
    <w:rsid w:val="00674249"/>
    <w:rsid w:val="00674914"/>
    <w:rsid w:val="00707EC6"/>
    <w:rsid w:val="00735260"/>
    <w:rsid w:val="00755269"/>
    <w:rsid w:val="00797670"/>
    <w:rsid w:val="007A0303"/>
    <w:rsid w:val="007A4437"/>
    <w:rsid w:val="007F7DAA"/>
    <w:rsid w:val="00816FAB"/>
    <w:rsid w:val="00825797"/>
    <w:rsid w:val="008466D5"/>
    <w:rsid w:val="008833C2"/>
    <w:rsid w:val="00885E7A"/>
    <w:rsid w:val="008B6999"/>
    <w:rsid w:val="008C286A"/>
    <w:rsid w:val="008F4139"/>
    <w:rsid w:val="008F7A6C"/>
    <w:rsid w:val="009045E3"/>
    <w:rsid w:val="00940565"/>
    <w:rsid w:val="0094676D"/>
    <w:rsid w:val="009610ED"/>
    <w:rsid w:val="009761DA"/>
    <w:rsid w:val="009A7EA2"/>
    <w:rsid w:val="009B2112"/>
    <w:rsid w:val="009D1769"/>
    <w:rsid w:val="009D492D"/>
    <w:rsid w:val="00A01A04"/>
    <w:rsid w:val="00A10FC4"/>
    <w:rsid w:val="00A11AE4"/>
    <w:rsid w:val="00A15863"/>
    <w:rsid w:val="00A422E1"/>
    <w:rsid w:val="00A47E20"/>
    <w:rsid w:val="00A47E86"/>
    <w:rsid w:val="00A5147C"/>
    <w:rsid w:val="00A5315B"/>
    <w:rsid w:val="00A67105"/>
    <w:rsid w:val="00A82EDB"/>
    <w:rsid w:val="00A83D54"/>
    <w:rsid w:val="00A87DE7"/>
    <w:rsid w:val="00A95B6C"/>
    <w:rsid w:val="00A9624A"/>
    <w:rsid w:val="00AD5584"/>
    <w:rsid w:val="00AE3A3F"/>
    <w:rsid w:val="00B15E13"/>
    <w:rsid w:val="00B56BD9"/>
    <w:rsid w:val="00B57D16"/>
    <w:rsid w:val="00BA2F22"/>
    <w:rsid w:val="00BE4493"/>
    <w:rsid w:val="00C12E7D"/>
    <w:rsid w:val="00C276B1"/>
    <w:rsid w:val="00C30909"/>
    <w:rsid w:val="00C31973"/>
    <w:rsid w:val="00C435B2"/>
    <w:rsid w:val="00C51812"/>
    <w:rsid w:val="00C64E8F"/>
    <w:rsid w:val="00C65265"/>
    <w:rsid w:val="00C9177D"/>
    <w:rsid w:val="00C96750"/>
    <w:rsid w:val="00CA061A"/>
    <w:rsid w:val="00CA19C5"/>
    <w:rsid w:val="00CB5A10"/>
    <w:rsid w:val="00CC2170"/>
    <w:rsid w:val="00CD3FC8"/>
    <w:rsid w:val="00CE4B8D"/>
    <w:rsid w:val="00D14273"/>
    <w:rsid w:val="00D14703"/>
    <w:rsid w:val="00D4319B"/>
    <w:rsid w:val="00D656B7"/>
    <w:rsid w:val="00D84F78"/>
    <w:rsid w:val="00DD36B4"/>
    <w:rsid w:val="00E10321"/>
    <w:rsid w:val="00E10ADB"/>
    <w:rsid w:val="00E31F3E"/>
    <w:rsid w:val="00E32D2B"/>
    <w:rsid w:val="00E35D50"/>
    <w:rsid w:val="00E41B1B"/>
    <w:rsid w:val="00E42440"/>
    <w:rsid w:val="00E5040A"/>
    <w:rsid w:val="00E5670B"/>
    <w:rsid w:val="00E87092"/>
    <w:rsid w:val="00E9784F"/>
    <w:rsid w:val="00EB3D28"/>
    <w:rsid w:val="00EB6F0E"/>
    <w:rsid w:val="00ED3694"/>
    <w:rsid w:val="00EE394A"/>
    <w:rsid w:val="00EF2929"/>
    <w:rsid w:val="00F05DAE"/>
    <w:rsid w:val="00F06F6F"/>
    <w:rsid w:val="00F12170"/>
    <w:rsid w:val="00F53708"/>
    <w:rsid w:val="00F619C3"/>
    <w:rsid w:val="00F64EA6"/>
    <w:rsid w:val="00F949EC"/>
    <w:rsid w:val="00FB4E71"/>
    <w:rsid w:val="011253ED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9FF478C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736C89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4D1005"/>
    <w:rsid w:val="2A881DD7"/>
    <w:rsid w:val="2A9860B3"/>
    <w:rsid w:val="2B0379D1"/>
    <w:rsid w:val="2B8723B0"/>
    <w:rsid w:val="2BB331A5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2F0057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582115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1E67581"/>
    <w:rsid w:val="5237602E"/>
    <w:rsid w:val="523F1387"/>
    <w:rsid w:val="52927709"/>
    <w:rsid w:val="52F64EC8"/>
    <w:rsid w:val="52FD1026"/>
    <w:rsid w:val="532760A3"/>
    <w:rsid w:val="53360094"/>
    <w:rsid w:val="53964FD7"/>
    <w:rsid w:val="53F65A75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AF4719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CC5EE5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C490E30"/>
    <w:rsid w:val="7DF369FE"/>
    <w:rsid w:val="7DF87373"/>
    <w:rsid w:val="7DFB4751"/>
    <w:rsid w:val="7E350DC4"/>
    <w:rsid w:val="7EB268B9"/>
    <w:rsid w:val="7FBE04AC"/>
    <w:rsid w:val="7FE72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0960955"/>
  <w15:docId w15:val="{09F2C5C5-6D43-407F-9231-EDF4B2E0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ac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d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e">
    <w:name w:val="论文标题"/>
    <w:basedOn w:val="a"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f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f0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a">
    <w:name w:val="标题 字符"/>
    <w:basedOn w:val="a0"/>
    <w:link w:val="a9"/>
    <w:uiPriority w:val="10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2F4710-63EB-4AB4-8D33-B8767E0E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158</Words>
  <Characters>904</Characters>
  <Application>Microsoft Office Word</Application>
  <DocSecurity>0</DocSecurity>
  <Lines>7</Lines>
  <Paragraphs>2</Paragraphs>
  <ScaleCrop>false</ScaleCrop>
  <Company>Microsoft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30</cp:revision>
  <cp:lastPrinted>2025-02-19T06:52:00Z</cp:lastPrinted>
  <dcterms:created xsi:type="dcterms:W3CDTF">2024-10-22T08:02:00Z</dcterms:created>
  <dcterms:modified xsi:type="dcterms:W3CDTF">2025-06-17T06:44:00Z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566BE6933491476AA80E42D1A3FBCB3B_13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